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0A" w:rsidRDefault="007C2992" w:rsidP="007C2992">
      <w:pPr>
        <w:pStyle w:val="a5"/>
        <w:rPr>
          <w:sz w:val="36"/>
          <w:szCs w:val="36"/>
        </w:rPr>
      </w:pPr>
      <w:r w:rsidRPr="007C2992">
        <w:rPr>
          <w:rFonts w:hint="eastAsia"/>
          <w:sz w:val="36"/>
          <w:szCs w:val="36"/>
        </w:rPr>
        <w:t>如何实现不同</w:t>
      </w:r>
      <w:proofErr w:type="gramStart"/>
      <w:r w:rsidRPr="007C2992">
        <w:rPr>
          <w:rFonts w:hint="eastAsia"/>
          <w:sz w:val="36"/>
          <w:szCs w:val="36"/>
        </w:rPr>
        <w:t>运营商走不同</w:t>
      </w:r>
      <w:proofErr w:type="gramEnd"/>
      <w:r w:rsidRPr="007C2992">
        <w:rPr>
          <w:rFonts w:hint="eastAsia"/>
          <w:sz w:val="36"/>
          <w:szCs w:val="36"/>
        </w:rPr>
        <w:t>运营商线路策略</w:t>
      </w:r>
    </w:p>
    <w:p w:rsidR="00240C35" w:rsidRDefault="00240C35" w:rsidP="00240C35">
      <w:r>
        <w:rPr>
          <w:rFonts w:hint="eastAsia"/>
        </w:rPr>
        <w:t>客户环境：一条电信，一条联通。</w:t>
      </w:r>
    </w:p>
    <w:p w:rsidR="00240C35" w:rsidRDefault="00240C35" w:rsidP="00240C35">
      <w:r>
        <w:rPr>
          <w:rFonts w:hint="eastAsia"/>
        </w:rPr>
        <w:t>客户需求：访问电信策略时走电信线路，访问联通策略时走联通线路。</w:t>
      </w:r>
    </w:p>
    <w:p w:rsidR="00240C35" w:rsidRPr="00240C35" w:rsidRDefault="00240C35" w:rsidP="00240C35">
      <w:r>
        <w:rPr>
          <w:rFonts w:hint="eastAsia"/>
        </w:rPr>
        <w:t>设置规则如下：</w:t>
      </w:r>
    </w:p>
    <w:p w:rsidR="007C2992" w:rsidRPr="00240C35" w:rsidRDefault="007C2992" w:rsidP="00240C35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240C35">
        <w:rPr>
          <w:rFonts w:asciiTheme="minorEastAsia" w:hAnsiTheme="minorEastAsia" w:hint="eastAsia"/>
          <w:sz w:val="24"/>
          <w:szCs w:val="24"/>
        </w:rPr>
        <w:t>进入路由器管理页面-</w:t>
      </w:r>
      <w:proofErr w:type="gramStart"/>
      <w:r w:rsidRPr="00240C35">
        <w:rPr>
          <w:rFonts w:asciiTheme="minorEastAsia" w:hAnsiTheme="minorEastAsia" w:hint="eastAsia"/>
          <w:sz w:val="24"/>
          <w:szCs w:val="24"/>
        </w:rPr>
        <w:t>》</w:t>
      </w:r>
      <w:proofErr w:type="gramEnd"/>
      <w:r w:rsidRPr="00240C35">
        <w:rPr>
          <w:rFonts w:asciiTheme="minorEastAsia" w:hAnsiTheme="minorEastAsia" w:hint="eastAsia"/>
          <w:sz w:val="24"/>
          <w:szCs w:val="24"/>
        </w:rPr>
        <w:t>高级管理-</w:t>
      </w:r>
      <w:proofErr w:type="gramStart"/>
      <w:r w:rsidRPr="00240C35">
        <w:rPr>
          <w:rFonts w:asciiTheme="minorEastAsia" w:hAnsiTheme="minorEastAsia" w:hint="eastAsia"/>
          <w:sz w:val="24"/>
          <w:szCs w:val="24"/>
        </w:rPr>
        <w:t>》</w:t>
      </w:r>
      <w:proofErr w:type="gramEnd"/>
      <w:r w:rsidRPr="00240C35">
        <w:rPr>
          <w:rFonts w:asciiTheme="minorEastAsia" w:hAnsiTheme="minorEastAsia" w:hint="eastAsia"/>
          <w:sz w:val="24"/>
          <w:szCs w:val="24"/>
        </w:rPr>
        <w:t>策略路由-</w:t>
      </w:r>
      <w:proofErr w:type="gramStart"/>
      <w:r w:rsidRPr="00240C35">
        <w:rPr>
          <w:rFonts w:asciiTheme="minorEastAsia" w:hAnsiTheme="minorEastAsia" w:hint="eastAsia"/>
          <w:sz w:val="24"/>
          <w:szCs w:val="24"/>
        </w:rPr>
        <w:t>》</w:t>
      </w:r>
      <w:proofErr w:type="gramEnd"/>
      <w:r w:rsidRPr="00240C35">
        <w:rPr>
          <w:rFonts w:asciiTheme="minorEastAsia" w:hAnsiTheme="minorEastAsia" w:hint="eastAsia"/>
          <w:sz w:val="24"/>
          <w:szCs w:val="24"/>
        </w:rPr>
        <w:t>策略规则</w:t>
      </w:r>
    </w:p>
    <w:p w:rsidR="007C2992" w:rsidRDefault="007C2992" w:rsidP="007C2992">
      <w:r>
        <w:rPr>
          <w:noProof/>
        </w:rPr>
        <w:drawing>
          <wp:inline distT="0" distB="0" distL="0" distR="0" wp14:anchorId="5B55EAB1" wp14:editId="0CCDDA1F">
            <wp:extent cx="5274310" cy="181304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992" w:rsidRDefault="007C2992" w:rsidP="007C2992">
      <w:r>
        <w:rPr>
          <w:rFonts w:hint="eastAsia"/>
        </w:rPr>
        <w:t>描述：</w:t>
      </w:r>
      <w:r w:rsidR="008929DC">
        <w:rPr>
          <w:rFonts w:hint="eastAsia"/>
        </w:rPr>
        <w:t>自定义</w:t>
      </w:r>
    </w:p>
    <w:p w:rsidR="00A264B2" w:rsidRDefault="00A264B2" w:rsidP="007C2992">
      <w:r>
        <w:rPr>
          <w:rFonts w:hint="eastAsia"/>
        </w:rPr>
        <w:t>执行顺序：可针对客户需求来优先执行</w:t>
      </w:r>
    </w:p>
    <w:p w:rsidR="00A264B2" w:rsidRDefault="00A264B2" w:rsidP="007C2992">
      <w:r>
        <w:rPr>
          <w:rFonts w:hint="eastAsia"/>
        </w:rPr>
        <w:t>主机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地址范围：可设置一段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范围或者单个</w:t>
      </w:r>
      <w:proofErr w:type="spellStart"/>
      <w:r>
        <w:rPr>
          <w:rFonts w:hint="eastAsia"/>
        </w:rPr>
        <w:t>ip</w:t>
      </w:r>
      <w:proofErr w:type="spellEnd"/>
    </w:p>
    <w:p w:rsidR="00A264B2" w:rsidRDefault="00A264B2" w:rsidP="007C2992">
      <w:r>
        <w:rPr>
          <w:rFonts w:hint="eastAsia"/>
        </w:rPr>
        <w:t>应用协议：选择需求协议来设置策略</w:t>
      </w:r>
    </w:p>
    <w:p w:rsidR="007C2992" w:rsidRDefault="007C2992" w:rsidP="007C2992">
      <w:r>
        <w:rPr>
          <w:rFonts w:hint="eastAsia"/>
        </w:rPr>
        <w:t>自定义</w:t>
      </w:r>
      <w:r>
        <w:rPr>
          <w:rFonts w:hint="eastAsia"/>
        </w:rPr>
        <w:t>IP</w:t>
      </w:r>
      <w:r>
        <w:rPr>
          <w:rFonts w:hint="eastAsia"/>
        </w:rPr>
        <w:t>协议：可选择</w:t>
      </w:r>
      <w:r w:rsidR="00A264B2">
        <w:rPr>
          <w:rFonts w:hint="eastAsia"/>
        </w:rPr>
        <w:t>不同运营商</w:t>
      </w:r>
    </w:p>
    <w:p w:rsidR="007C2992" w:rsidRDefault="007C2992" w:rsidP="007C2992">
      <w:r>
        <w:rPr>
          <w:noProof/>
        </w:rPr>
        <w:drawing>
          <wp:inline distT="0" distB="0" distL="0" distR="0" wp14:anchorId="773B2A2D" wp14:editId="7FB8E13F">
            <wp:extent cx="4486275" cy="421362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715" cy="421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C35" w:rsidRDefault="007C2992" w:rsidP="007C2992">
      <w:r>
        <w:rPr>
          <w:rFonts w:hint="eastAsia"/>
        </w:rPr>
        <w:lastRenderedPageBreak/>
        <w:t>广域网选择：选择</w:t>
      </w:r>
      <w:r w:rsidR="00F54C48">
        <w:rPr>
          <w:rFonts w:hint="eastAsia"/>
        </w:rPr>
        <w:t>线路</w:t>
      </w:r>
      <w:bookmarkStart w:id="0" w:name="_GoBack"/>
      <w:bookmarkEnd w:id="0"/>
      <w:r>
        <w:rPr>
          <w:rFonts w:hint="eastAsia"/>
        </w:rPr>
        <w:t>对应广域网出口。</w:t>
      </w:r>
    </w:p>
    <w:p w:rsidR="008C1466" w:rsidRDefault="00A264B2" w:rsidP="007C2992">
      <w:r>
        <w:rPr>
          <w:rFonts w:hint="eastAsia"/>
        </w:rPr>
        <w:t>例如：在自定义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协议中选择了电信，回到广域网选择页面时要选择对应的电信端口。</w:t>
      </w:r>
    </w:p>
    <w:p w:rsidR="00A264B2" w:rsidRDefault="00F75633" w:rsidP="00F75633">
      <w:pPr>
        <w:ind w:leftChars="200" w:left="420" w:firstLineChars="100" w:firstLine="210"/>
      </w:pPr>
      <w:r>
        <w:rPr>
          <w:rFonts w:hint="eastAsia"/>
        </w:rPr>
        <w:t>选择联通则选择联通对应的端口。</w:t>
      </w:r>
    </w:p>
    <w:p w:rsidR="00F75633" w:rsidRPr="008C1466" w:rsidRDefault="00F75633" w:rsidP="00F75633">
      <w:pPr>
        <w:ind w:leftChars="200" w:left="420" w:firstLineChars="100" w:firstLine="210"/>
      </w:pPr>
    </w:p>
    <w:p w:rsidR="007C2992" w:rsidRDefault="007C2992" w:rsidP="007C2992">
      <w:r>
        <w:rPr>
          <w:rFonts w:hint="eastAsia"/>
        </w:rPr>
        <w:t>按照上述操作即可实现不同运营商线路</w:t>
      </w:r>
      <w:r w:rsidR="00240C35">
        <w:rPr>
          <w:rFonts w:hint="eastAsia"/>
        </w:rPr>
        <w:t>走不同运营商的策略</w:t>
      </w:r>
      <w:r w:rsidR="00A264B2">
        <w:rPr>
          <w:rFonts w:hint="eastAsia"/>
        </w:rPr>
        <w:t>。</w:t>
      </w:r>
    </w:p>
    <w:sectPr w:rsidR="007C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79"/>
    <w:multiLevelType w:val="hybridMultilevel"/>
    <w:tmpl w:val="CB5E85D0"/>
    <w:lvl w:ilvl="0" w:tplc="A16E88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C9775E"/>
    <w:multiLevelType w:val="hybridMultilevel"/>
    <w:tmpl w:val="D52EC1CE"/>
    <w:lvl w:ilvl="0" w:tplc="07606FC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CB"/>
    <w:rsid w:val="000C0BCB"/>
    <w:rsid w:val="00240C35"/>
    <w:rsid w:val="00741BF6"/>
    <w:rsid w:val="007C2992"/>
    <w:rsid w:val="008929DC"/>
    <w:rsid w:val="008C1466"/>
    <w:rsid w:val="009E7A0A"/>
    <w:rsid w:val="00A264B2"/>
    <w:rsid w:val="00F54C48"/>
    <w:rsid w:val="00F75633"/>
    <w:rsid w:val="00F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29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9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C2992"/>
    <w:rPr>
      <w:b/>
      <w:bCs/>
      <w:kern w:val="44"/>
      <w:sz w:val="44"/>
      <w:szCs w:val="44"/>
    </w:rPr>
  </w:style>
  <w:style w:type="paragraph" w:styleId="a4">
    <w:name w:val="No Spacing"/>
    <w:uiPriority w:val="1"/>
    <w:qFormat/>
    <w:rsid w:val="007C2992"/>
    <w:pPr>
      <w:widowControl w:val="0"/>
      <w:jc w:val="both"/>
    </w:pPr>
  </w:style>
  <w:style w:type="paragraph" w:styleId="a5">
    <w:name w:val="Title"/>
    <w:basedOn w:val="a"/>
    <w:next w:val="a"/>
    <w:link w:val="Char"/>
    <w:uiPriority w:val="10"/>
    <w:qFormat/>
    <w:rsid w:val="007C299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7C299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7C299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C29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29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9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C2992"/>
    <w:rPr>
      <w:b/>
      <w:bCs/>
      <w:kern w:val="44"/>
      <w:sz w:val="44"/>
      <w:szCs w:val="44"/>
    </w:rPr>
  </w:style>
  <w:style w:type="paragraph" w:styleId="a4">
    <w:name w:val="No Spacing"/>
    <w:uiPriority w:val="1"/>
    <w:qFormat/>
    <w:rsid w:val="007C2992"/>
    <w:pPr>
      <w:widowControl w:val="0"/>
      <w:jc w:val="both"/>
    </w:pPr>
  </w:style>
  <w:style w:type="paragraph" w:styleId="a5">
    <w:name w:val="Title"/>
    <w:basedOn w:val="a"/>
    <w:next w:val="a"/>
    <w:link w:val="Char"/>
    <w:uiPriority w:val="10"/>
    <w:qFormat/>
    <w:rsid w:val="007C299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7C299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7C299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C2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2018-07-25T01:39:00Z</dcterms:created>
  <dcterms:modified xsi:type="dcterms:W3CDTF">2018-07-25T02:30:00Z</dcterms:modified>
</cp:coreProperties>
</file>